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6FFC1" w14:textId="77777777" w:rsidR="00064726" w:rsidRDefault="00064726" w:rsidP="00064726">
      <w:pPr>
        <w:pStyle w:val="Title"/>
        <w:ind w:right="-568"/>
        <w:jc w:val="center"/>
        <w:rPr>
          <w:rFonts w:asciiTheme="minorHAnsi" w:hAnsiTheme="minorHAnsi" w:cs="Arial"/>
          <w:szCs w:val="32"/>
        </w:rPr>
      </w:pPr>
      <w:r>
        <w:rPr>
          <w:noProof/>
          <w:lang w:val="en-US" w:eastAsia="en-US"/>
        </w:rPr>
        <w:drawing>
          <wp:inline distT="0" distB="0" distL="0" distR="0" wp14:anchorId="7F6D62E4" wp14:editId="71F99117">
            <wp:extent cx="3839236" cy="417558"/>
            <wp:effectExtent l="0" t="0" r="0" b="1905"/>
            <wp:docPr id="1819692929" name="Picture 2" descr="Direct Funding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36" cy="41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8B9B" w14:textId="54842E1A" w:rsidR="00064726" w:rsidRPr="00A30738" w:rsidRDefault="00064726" w:rsidP="00064726">
      <w:pPr>
        <w:pStyle w:val="Title"/>
        <w:ind w:right="-568"/>
        <w:jc w:val="center"/>
        <w:rPr>
          <w:rFonts w:ascii="Arial" w:hAnsi="Arial" w:cs="Arial"/>
          <w:b/>
          <w:bCs/>
          <w:sz w:val="32"/>
          <w:szCs w:val="32"/>
        </w:rPr>
      </w:pPr>
      <w:r w:rsidRPr="008E3DB0">
        <w:rPr>
          <w:rFonts w:ascii="Arial" w:hAnsi="Arial" w:cs="Arial"/>
          <w:b/>
          <w:bCs/>
          <w:sz w:val="32"/>
          <w:szCs w:val="32"/>
        </w:rPr>
        <w:t>Self-Managed Attendant Services –</w:t>
      </w:r>
      <w:r w:rsidR="006116CE">
        <w:rPr>
          <w:rFonts w:ascii="Arial" w:hAnsi="Arial" w:cs="Arial"/>
          <w:b/>
          <w:bCs/>
          <w:sz w:val="32"/>
          <w:szCs w:val="32"/>
        </w:rPr>
        <w:t xml:space="preserve"> </w:t>
      </w:r>
      <w:r w:rsidRPr="008E3DB0">
        <w:rPr>
          <w:rFonts w:ascii="Arial" w:hAnsi="Arial" w:cs="Arial"/>
          <w:b/>
          <w:bCs/>
          <w:sz w:val="32"/>
          <w:szCs w:val="32"/>
        </w:rPr>
        <w:t>Direct Funding Program</w:t>
      </w:r>
    </w:p>
    <w:p w14:paraId="6D67FB42" w14:textId="77777777" w:rsidR="00B2655D" w:rsidRDefault="00B2655D" w:rsidP="008D299A">
      <w:pPr>
        <w:rPr>
          <w:rFonts w:asciiTheme="minorHAnsi" w:hAnsiTheme="minorHAnsi" w:cstheme="minorHAnsi"/>
          <w:b/>
          <w:bCs/>
          <w:sz w:val="40"/>
          <w:szCs w:val="40"/>
        </w:rPr>
      </w:pPr>
    </w:p>
    <w:p w14:paraId="42B21025" w14:textId="5B4B28C5" w:rsidR="008D299A" w:rsidRPr="00A961FF" w:rsidRDefault="008D299A" w:rsidP="008D299A">
      <w:pPr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MEMO</w:t>
      </w:r>
    </w:p>
    <w:p w14:paraId="44223787" w14:textId="77777777" w:rsidR="008D299A" w:rsidRDefault="008D299A" w:rsidP="008D299A">
      <w:pPr>
        <w:rPr>
          <w:rFonts w:asciiTheme="minorHAnsi" w:hAnsiTheme="minorHAnsi" w:cstheme="minorHAnsi"/>
        </w:rPr>
      </w:pPr>
    </w:p>
    <w:p w14:paraId="6FB918F2" w14:textId="37E19052" w:rsidR="008D299A" w:rsidRPr="00A961FF" w:rsidRDefault="4CAAFC3F" w:rsidP="1A63A23A">
      <w:pPr>
        <w:rPr>
          <w:rFonts w:asciiTheme="minorHAnsi" w:hAnsiTheme="minorHAnsi" w:cstheme="minorBidi"/>
        </w:rPr>
      </w:pPr>
      <w:r w:rsidRPr="1A63A23A">
        <w:rPr>
          <w:rFonts w:asciiTheme="minorHAnsi" w:hAnsiTheme="minorHAnsi" w:cstheme="minorBidi"/>
        </w:rPr>
        <w:t xml:space="preserve">To: </w:t>
      </w:r>
      <w:r w:rsidR="004A4DD5">
        <w:rPr>
          <w:rFonts w:asciiTheme="minorHAnsi" w:hAnsiTheme="minorHAnsi" w:cstheme="minorBidi"/>
        </w:rPr>
        <w:tab/>
      </w:r>
      <w:r w:rsidRPr="1A63A23A">
        <w:rPr>
          <w:rFonts w:asciiTheme="minorHAnsi" w:hAnsiTheme="minorHAnsi" w:cstheme="minorBidi"/>
        </w:rPr>
        <w:t>All</w:t>
      </w:r>
      <w:r w:rsidR="008D299A" w:rsidRPr="1A63A23A">
        <w:rPr>
          <w:rFonts w:asciiTheme="minorHAnsi" w:hAnsiTheme="minorHAnsi" w:cstheme="minorBidi"/>
        </w:rPr>
        <w:t xml:space="preserve"> Self-Managers</w:t>
      </w:r>
    </w:p>
    <w:p w14:paraId="2AFEF320" w14:textId="77777777" w:rsidR="008D299A" w:rsidRDefault="008D299A" w:rsidP="008D299A">
      <w:pPr>
        <w:rPr>
          <w:rFonts w:asciiTheme="minorHAnsi" w:hAnsiTheme="minorHAnsi" w:cstheme="minorHAnsi"/>
        </w:rPr>
      </w:pPr>
    </w:p>
    <w:p w14:paraId="11C1EC2B" w14:textId="07D1B9B5" w:rsidR="008D299A" w:rsidRPr="00A961FF" w:rsidRDefault="21B5B9FE" w:rsidP="1A63A23A">
      <w:pPr>
        <w:rPr>
          <w:rFonts w:asciiTheme="minorHAnsi" w:hAnsiTheme="minorHAnsi" w:cstheme="minorBidi"/>
        </w:rPr>
      </w:pPr>
      <w:r w:rsidRPr="1A63A23A">
        <w:rPr>
          <w:rFonts w:asciiTheme="minorHAnsi" w:hAnsiTheme="minorHAnsi" w:cstheme="minorBidi"/>
        </w:rPr>
        <w:t>From:</w:t>
      </w:r>
      <w:r w:rsidR="004A4DD5">
        <w:rPr>
          <w:rFonts w:asciiTheme="minorHAnsi" w:hAnsiTheme="minorHAnsi" w:cstheme="minorBidi"/>
        </w:rPr>
        <w:tab/>
      </w:r>
      <w:r w:rsidRPr="1A63A23A">
        <w:rPr>
          <w:rFonts w:asciiTheme="minorHAnsi" w:hAnsiTheme="minorHAnsi" w:cstheme="minorBidi"/>
        </w:rPr>
        <w:t>Direct</w:t>
      </w:r>
      <w:r w:rsidR="008D299A" w:rsidRPr="1A63A23A">
        <w:rPr>
          <w:rFonts w:asciiTheme="minorHAnsi" w:hAnsiTheme="minorHAnsi" w:cstheme="minorBidi"/>
        </w:rPr>
        <w:t xml:space="preserve"> Funding Program</w:t>
      </w:r>
    </w:p>
    <w:p w14:paraId="578DE36B" w14:textId="77777777" w:rsidR="008D299A" w:rsidRDefault="008D299A" w:rsidP="008D299A">
      <w:pPr>
        <w:rPr>
          <w:rFonts w:asciiTheme="minorHAnsi" w:hAnsiTheme="minorHAnsi" w:cstheme="minorHAnsi"/>
        </w:rPr>
      </w:pPr>
    </w:p>
    <w:p w14:paraId="795A69BE" w14:textId="033B0A87" w:rsidR="008D299A" w:rsidRPr="00A961FF" w:rsidRDefault="5DE706C6" w:rsidP="1A63A23A">
      <w:pPr>
        <w:rPr>
          <w:rFonts w:asciiTheme="minorHAnsi" w:hAnsiTheme="minorHAnsi" w:cstheme="minorBidi"/>
        </w:rPr>
      </w:pPr>
      <w:r w:rsidRPr="1A63A23A">
        <w:rPr>
          <w:rFonts w:asciiTheme="minorHAnsi" w:hAnsiTheme="minorHAnsi" w:cstheme="minorBidi"/>
        </w:rPr>
        <w:t>Date:</w:t>
      </w:r>
      <w:r w:rsidR="004A4DD5">
        <w:rPr>
          <w:rFonts w:asciiTheme="minorHAnsi" w:hAnsiTheme="minorHAnsi" w:cstheme="minorBidi"/>
        </w:rPr>
        <w:tab/>
      </w:r>
      <w:r w:rsidR="00DB2382">
        <w:rPr>
          <w:rFonts w:asciiTheme="minorHAnsi" w:hAnsiTheme="minorHAnsi" w:cstheme="minorBidi"/>
        </w:rPr>
        <w:t>February 2, 2021</w:t>
      </w:r>
    </w:p>
    <w:p w14:paraId="1C97911E" w14:textId="77777777" w:rsidR="008D299A" w:rsidRDefault="008D299A" w:rsidP="008D299A">
      <w:pPr>
        <w:ind w:left="709" w:hanging="709"/>
        <w:rPr>
          <w:rFonts w:asciiTheme="minorHAnsi" w:hAnsiTheme="minorHAnsi" w:cstheme="minorHAnsi"/>
        </w:rPr>
      </w:pPr>
    </w:p>
    <w:p w14:paraId="7DA6DF5F" w14:textId="2905AD56" w:rsidR="008D299A" w:rsidRPr="00A961FF" w:rsidRDefault="008D299A" w:rsidP="008D299A">
      <w:pPr>
        <w:ind w:left="709" w:hanging="709"/>
        <w:jc w:val="left"/>
        <w:rPr>
          <w:rFonts w:asciiTheme="minorHAnsi" w:hAnsiTheme="minorHAnsi" w:cstheme="minorHAnsi"/>
        </w:rPr>
      </w:pPr>
      <w:r w:rsidRPr="00A961FF">
        <w:rPr>
          <w:rFonts w:asciiTheme="minorHAnsi" w:hAnsiTheme="minorHAnsi" w:cstheme="minorHAnsi"/>
        </w:rPr>
        <w:t xml:space="preserve">Re: </w:t>
      </w:r>
      <w:r w:rsidRPr="00A961FF">
        <w:rPr>
          <w:rFonts w:asciiTheme="minorHAnsi" w:hAnsiTheme="minorHAnsi" w:cstheme="minorHAnsi"/>
        </w:rPr>
        <w:tab/>
      </w:r>
      <w:r w:rsidR="00D2648B">
        <w:rPr>
          <w:rFonts w:asciiTheme="minorHAnsi" w:hAnsiTheme="minorHAnsi" w:cstheme="minorHAnsi"/>
        </w:rPr>
        <w:t>$</w:t>
      </w:r>
      <w:r w:rsidR="0006313D">
        <w:rPr>
          <w:rFonts w:asciiTheme="minorHAnsi" w:hAnsiTheme="minorHAnsi" w:cstheme="minorHAnsi"/>
        </w:rPr>
        <w:t>3-</w:t>
      </w:r>
      <w:r w:rsidR="00630CD1">
        <w:rPr>
          <w:rFonts w:asciiTheme="minorHAnsi" w:hAnsiTheme="minorHAnsi" w:cstheme="minorHAnsi"/>
        </w:rPr>
        <w:t xml:space="preserve">top up for </w:t>
      </w:r>
      <w:r w:rsidR="00D2648B">
        <w:rPr>
          <w:rFonts w:asciiTheme="minorHAnsi" w:hAnsiTheme="minorHAnsi" w:cstheme="minorHAnsi"/>
        </w:rPr>
        <w:t>PSW</w:t>
      </w:r>
      <w:r w:rsidR="00853CD4">
        <w:rPr>
          <w:rFonts w:asciiTheme="minorHAnsi" w:hAnsiTheme="minorHAnsi" w:cstheme="minorHAnsi"/>
        </w:rPr>
        <w:t>/attendant</w:t>
      </w:r>
      <w:r w:rsidR="00D2648B">
        <w:rPr>
          <w:rFonts w:asciiTheme="minorHAnsi" w:hAnsiTheme="minorHAnsi" w:cstheme="minorHAnsi"/>
        </w:rPr>
        <w:t xml:space="preserve"> wage</w:t>
      </w:r>
      <w:r w:rsidR="00630CD1">
        <w:rPr>
          <w:rFonts w:asciiTheme="minorHAnsi" w:hAnsiTheme="minorHAnsi" w:cstheme="minorHAnsi"/>
        </w:rPr>
        <w:t>s</w:t>
      </w:r>
      <w:r w:rsidR="00AB39F6">
        <w:rPr>
          <w:rFonts w:asciiTheme="minorHAnsi" w:hAnsiTheme="minorHAnsi" w:cstheme="minorHAnsi"/>
        </w:rPr>
        <w:t xml:space="preserve"> &amp; provincial minimum wage increase</w:t>
      </w:r>
    </w:p>
    <w:p w14:paraId="05D4378D" w14:textId="77777777" w:rsidR="008D299A" w:rsidRDefault="008D299A" w:rsidP="008D299A">
      <w:pPr>
        <w:jc w:val="left"/>
        <w:rPr>
          <w:rFonts w:asciiTheme="minorHAnsi" w:hAnsiTheme="minorHAnsi" w:cstheme="minorHAnsi"/>
        </w:rPr>
      </w:pPr>
    </w:p>
    <w:p w14:paraId="0796F592" w14:textId="14555F38" w:rsidR="00960887" w:rsidRDefault="00960887" w:rsidP="00002391">
      <w:pPr>
        <w:widowControl/>
        <w:jc w:val="left"/>
        <w:rPr>
          <w:rFonts w:asciiTheme="minorHAnsi" w:hAnsiTheme="minorHAnsi" w:cstheme="minorHAnsi"/>
        </w:rPr>
      </w:pPr>
    </w:p>
    <w:p w14:paraId="2EC8C3B2" w14:textId="53E5B723" w:rsidR="00437C34" w:rsidRPr="00437C34" w:rsidRDefault="00437C34" w:rsidP="00437C34">
      <w:pPr>
        <w:pStyle w:val="xmsonormal"/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</w:pPr>
      <w:r w:rsidRPr="00437C34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>$3</w:t>
      </w:r>
      <w:r w:rsidR="00F57042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>-</w:t>
      </w:r>
      <w:r w:rsidRPr="00437C34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>top up for</w:t>
      </w:r>
      <w:r w:rsidR="000E7B32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 xml:space="preserve"> Temporary </w:t>
      </w:r>
      <w:r w:rsidR="00853CD4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>Wage Enhancement</w:t>
      </w:r>
      <w:r w:rsidR="000E7B32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 xml:space="preserve"> </w:t>
      </w:r>
      <w:r w:rsidR="0006313D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 xml:space="preserve">for </w:t>
      </w:r>
      <w:r w:rsidR="000E7B32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>October 1, 2020 – March 31, 2021</w:t>
      </w:r>
      <w:r w:rsidRPr="00437C34">
        <w:rPr>
          <w:rFonts w:asciiTheme="minorHAnsi" w:eastAsia="MS Gothic" w:hAnsiTheme="minorHAnsi" w:cstheme="minorHAnsi"/>
          <w:b/>
          <w:bCs/>
          <w:kern w:val="2"/>
          <w:sz w:val="28"/>
          <w:szCs w:val="28"/>
          <w:lang w:eastAsia="ja-JP"/>
        </w:rPr>
        <w:t xml:space="preserve"> </w:t>
      </w:r>
    </w:p>
    <w:p w14:paraId="752C16D9" w14:textId="330F5460" w:rsidR="000E7B32" w:rsidRDefault="0060444C" w:rsidP="008421FE">
      <w:pPr>
        <w:widowControl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mentioned in previous communications, </w:t>
      </w:r>
      <w:r w:rsidR="0006313D">
        <w:rPr>
          <w:rFonts w:asciiTheme="minorHAnsi" w:hAnsiTheme="minorHAnsi" w:cstheme="minorHAnsi"/>
        </w:rPr>
        <w:t xml:space="preserve">the </w:t>
      </w:r>
      <w:r w:rsidR="000E7B32">
        <w:rPr>
          <w:rFonts w:asciiTheme="minorHAnsi" w:hAnsiTheme="minorHAnsi" w:cstheme="minorHAnsi"/>
        </w:rPr>
        <w:t xml:space="preserve">Direct Funding </w:t>
      </w:r>
      <w:r w:rsidR="0006313D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was</w:t>
      </w:r>
      <w:r w:rsidR="000E7B32">
        <w:rPr>
          <w:rFonts w:asciiTheme="minorHAnsi" w:hAnsiTheme="minorHAnsi" w:cstheme="minorHAnsi"/>
        </w:rPr>
        <w:t xml:space="preserve"> approved to receive the latest round of</w:t>
      </w:r>
      <w:r w:rsidR="00DD620B">
        <w:rPr>
          <w:rFonts w:asciiTheme="minorHAnsi" w:hAnsiTheme="minorHAnsi" w:cstheme="minorHAnsi"/>
        </w:rPr>
        <w:t xml:space="preserve"> temporary wage enhancement</w:t>
      </w:r>
      <w:r w:rsidR="00FE5853">
        <w:rPr>
          <w:rFonts w:asciiTheme="minorHAnsi" w:hAnsiTheme="minorHAnsi" w:cstheme="minorHAnsi"/>
        </w:rPr>
        <w:t xml:space="preserve"> funding</w:t>
      </w:r>
      <w:bookmarkStart w:id="0" w:name="_GoBack"/>
      <w:bookmarkEnd w:id="0"/>
      <w:r w:rsidR="00DD620B">
        <w:rPr>
          <w:rFonts w:asciiTheme="minorHAnsi" w:hAnsiTheme="minorHAnsi" w:cstheme="minorHAnsi"/>
          <w:lang w:val="en-CA"/>
        </w:rPr>
        <w:t xml:space="preserve"> (TWE</w:t>
      </w:r>
      <w:r w:rsidR="00853CD4">
        <w:rPr>
          <w:rFonts w:asciiTheme="minorHAnsi" w:hAnsiTheme="minorHAnsi" w:cstheme="minorHAnsi"/>
          <w:lang w:val="en-CA"/>
        </w:rPr>
        <w:t>, previously described as Temporary Pandemic Pay, or TPP</w:t>
      </w:r>
      <w:r w:rsidR="00DD620B">
        <w:rPr>
          <w:rFonts w:asciiTheme="minorHAnsi" w:hAnsiTheme="minorHAnsi" w:cstheme="minorHAnsi"/>
          <w:lang w:val="en-CA"/>
        </w:rPr>
        <w:t>)</w:t>
      </w:r>
      <w:r w:rsidR="00DD620B">
        <w:rPr>
          <w:rFonts w:asciiTheme="minorHAnsi" w:hAnsiTheme="minorHAnsi" w:cstheme="minorHAnsi"/>
        </w:rPr>
        <w:t xml:space="preserve"> </w:t>
      </w:r>
      <w:r w:rsidR="000E7B32">
        <w:rPr>
          <w:rFonts w:asciiTheme="minorHAnsi" w:hAnsiTheme="minorHAnsi" w:cstheme="minorHAnsi"/>
        </w:rPr>
        <w:t>of $3/hour</w:t>
      </w:r>
      <w:r w:rsidR="0006313D">
        <w:rPr>
          <w:rFonts w:asciiTheme="minorHAnsi" w:hAnsiTheme="minorHAnsi" w:cstheme="minorHAnsi"/>
        </w:rPr>
        <w:t>.</w:t>
      </w:r>
      <w:r w:rsidR="00DD620B">
        <w:rPr>
          <w:rFonts w:asciiTheme="minorHAnsi" w:hAnsiTheme="minorHAnsi" w:cstheme="minorHAnsi"/>
        </w:rPr>
        <w:t xml:space="preserve"> This was intended to support personal support workers in the home and community care sector. </w:t>
      </w:r>
      <w:r w:rsidR="000E7B32">
        <w:rPr>
          <w:rFonts w:asciiTheme="minorHAnsi" w:hAnsiTheme="minorHAnsi" w:cstheme="minorHAnsi"/>
        </w:rPr>
        <w:t xml:space="preserve">The </w:t>
      </w:r>
      <w:r w:rsidR="00DD620B">
        <w:rPr>
          <w:rFonts w:asciiTheme="minorHAnsi" w:hAnsiTheme="minorHAnsi" w:cstheme="minorHAnsi"/>
        </w:rPr>
        <w:t>TWE</w:t>
      </w:r>
      <w:r w:rsidR="000E7B32">
        <w:rPr>
          <w:rFonts w:asciiTheme="minorHAnsi" w:hAnsiTheme="minorHAnsi" w:cstheme="minorHAnsi"/>
        </w:rPr>
        <w:t xml:space="preserve"> for February 2021 </w:t>
      </w:r>
      <w:r w:rsidR="00DD620B">
        <w:rPr>
          <w:rFonts w:asciiTheme="minorHAnsi" w:hAnsiTheme="minorHAnsi" w:cstheme="minorHAnsi"/>
        </w:rPr>
        <w:t xml:space="preserve">was deposited into your Direct Funding bank accounts on </w:t>
      </w:r>
      <w:r w:rsidR="00DD620B" w:rsidRPr="00C56990">
        <w:rPr>
          <w:rFonts w:asciiTheme="minorHAnsi" w:hAnsiTheme="minorHAnsi" w:cstheme="minorHAnsi"/>
          <w:highlight w:val="yellow"/>
        </w:rPr>
        <w:t xml:space="preserve">Feb. </w:t>
      </w:r>
      <w:r w:rsidR="00C56990">
        <w:rPr>
          <w:rFonts w:asciiTheme="minorHAnsi" w:hAnsiTheme="minorHAnsi" w:cstheme="minorHAnsi"/>
          <w:highlight w:val="yellow"/>
        </w:rPr>
        <w:t>1</w:t>
      </w:r>
      <w:r w:rsidR="00DD620B" w:rsidRPr="00C56990">
        <w:rPr>
          <w:rFonts w:asciiTheme="minorHAnsi" w:hAnsiTheme="minorHAnsi" w:cstheme="minorHAnsi"/>
          <w:highlight w:val="yellow"/>
        </w:rPr>
        <w:t xml:space="preserve">, </w:t>
      </w:r>
      <w:r w:rsidR="009B24AB" w:rsidRPr="00C56990">
        <w:rPr>
          <w:rFonts w:asciiTheme="minorHAnsi" w:hAnsiTheme="minorHAnsi" w:cstheme="minorHAnsi"/>
          <w:highlight w:val="yellow"/>
        </w:rPr>
        <w:t>2</w:t>
      </w:r>
      <w:r w:rsidR="000E7B32" w:rsidRPr="00C56990">
        <w:rPr>
          <w:rFonts w:asciiTheme="minorHAnsi" w:hAnsiTheme="minorHAnsi" w:cstheme="minorHAnsi"/>
          <w:highlight w:val="yellow"/>
        </w:rPr>
        <w:t>021</w:t>
      </w:r>
      <w:r w:rsidR="00DD620B">
        <w:rPr>
          <w:rFonts w:asciiTheme="minorHAnsi" w:hAnsiTheme="minorHAnsi" w:cstheme="minorHAnsi"/>
        </w:rPr>
        <w:t xml:space="preserve">; March </w:t>
      </w:r>
      <w:r w:rsidR="00C56990">
        <w:rPr>
          <w:rFonts w:asciiTheme="minorHAnsi" w:hAnsiTheme="minorHAnsi" w:cstheme="minorHAnsi"/>
        </w:rPr>
        <w:t xml:space="preserve">TWE </w:t>
      </w:r>
      <w:r w:rsidR="00DD620B">
        <w:rPr>
          <w:rFonts w:asciiTheme="minorHAnsi" w:hAnsiTheme="minorHAnsi" w:cstheme="minorHAnsi"/>
        </w:rPr>
        <w:t xml:space="preserve">funds will be deposited </w:t>
      </w:r>
      <w:r w:rsidR="00C56990">
        <w:rPr>
          <w:rFonts w:asciiTheme="minorHAnsi" w:hAnsiTheme="minorHAnsi" w:cstheme="minorHAnsi"/>
        </w:rPr>
        <w:t>before the first March payroll</w:t>
      </w:r>
      <w:r w:rsidR="00DD620B">
        <w:rPr>
          <w:rFonts w:asciiTheme="minorHAnsi" w:hAnsiTheme="minorHAnsi" w:cstheme="minorHAnsi"/>
        </w:rPr>
        <w:t xml:space="preserve">. </w:t>
      </w:r>
      <w:r w:rsidR="000E7B32">
        <w:rPr>
          <w:rFonts w:asciiTheme="minorHAnsi" w:hAnsiTheme="minorHAnsi" w:cstheme="minorHAnsi"/>
        </w:rPr>
        <w:t xml:space="preserve">Self-Managers </w:t>
      </w:r>
      <w:r w:rsidR="00DD620B">
        <w:rPr>
          <w:rFonts w:asciiTheme="minorHAnsi" w:hAnsiTheme="minorHAnsi" w:cstheme="minorHAnsi"/>
        </w:rPr>
        <w:t xml:space="preserve">already received the $3 top-up for the period </w:t>
      </w:r>
      <w:r w:rsidR="00317349">
        <w:rPr>
          <w:rFonts w:asciiTheme="minorHAnsi" w:hAnsiTheme="minorHAnsi" w:cstheme="minorHAnsi"/>
        </w:rPr>
        <w:t>of</w:t>
      </w:r>
      <w:r w:rsidR="00DD620B">
        <w:rPr>
          <w:rFonts w:asciiTheme="minorHAnsi" w:hAnsiTheme="minorHAnsi" w:cstheme="minorHAnsi"/>
        </w:rPr>
        <w:t xml:space="preserve"> </w:t>
      </w:r>
      <w:r w:rsidR="00DD620B" w:rsidRPr="00317349">
        <w:rPr>
          <w:rFonts w:asciiTheme="minorHAnsi" w:hAnsiTheme="minorHAnsi" w:cstheme="minorHAnsi"/>
          <w:bCs/>
        </w:rPr>
        <w:t>Oct</w:t>
      </w:r>
      <w:r w:rsidR="00317349">
        <w:rPr>
          <w:rFonts w:asciiTheme="minorHAnsi" w:hAnsiTheme="minorHAnsi" w:cstheme="minorHAnsi"/>
          <w:bCs/>
        </w:rPr>
        <w:t>.</w:t>
      </w:r>
      <w:r w:rsidR="00DD620B" w:rsidRPr="00317349">
        <w:rPr>
          <w:rFonts w:asciiTheme="minorHAnsi" w:hAnsiTheme="minorHAnsi" w:cstheme="minorHAnsi"/>
          <w:bCs/>
        </w:rPr>
        <w:t xml:space="preserve"> 1, 2020 to Jan</w:t>
      </w:r>
      <w:r w:rsidR="00317349">
        <w:rPr>
          <w:rFonts w:asciiTheme="minorHAnsi" w:hAnsiTheme="minorHAnsi" w:cstheme="minorHAnsi"/>
          <w:bCs/>
        </w:rPr>
        <w:t>.</w:t>
      </w:r>
      <w:r w:rsidR="00DD620B" w:rsidRPr="00317349">
        <w:rPr>
          <w:rFonts w:asciiTheme="minorHAnsi" w:hAnsiTheme="minorHAnsi" w:cstheme="minorHAnsi"/>
          <w:bCs/>
        </w:rPr>
        <w:t xml:space="preserve"> 31, 2021, which was</w:t>
      </w:r>
      <w:r w:rsidR="00DD620B">
        <w:rPr>
          <w:rFonts w:asciiTheme="minorHAnsi" w:hAnsiTheme="minorHAnsi" w:cstheme="minorHAnsi"/>
        </w:rPr>
        <w:t xml:space="preserve"> deposited to your Direct Funding accounts on </w:t>
      </w:r>
      <w:r w:rsidR="00DD620B" w:rsidRPr="00317349">
        <w:rPr>
          <w:rFonts w:asciiTheme="minorHAnsi" w:hAnsiTheme="minorHAnsi" w:cstheme="minorHAnsi"/>
        </w:rPr>
        <w:t>Dec</w:t>
      </w:r>
      <w:r w:rsidR="00317349">
        <w:rPr>
          <w:rFonts w:asciiTheme="minorHAnsi" w:hAnsiTheme="minorHAnsi" w:cstheme="minorHAnsi"/>
        </w:rPr>
        <w:t>.</w:t>
      </w:r>
      <w:r w:rsidR="00DD620B" w:rsidRPr="00317349">
        <w:rPr>
          <w:rFonts w:asciiTheme="minorHAnsi" w:hAnsiTheme="minorHAnsi" w:cstheme="minorHAnsi"/>
        </w:rPr>
        <w:t xml:space="preserve"> 22, 2020</w:t>
      </w:r>
      <w:r w:rsidR="00317349">
        <w:rPr>
          <w:rFonts w:asciiTheme="minorHAnsi" w:hAnsiTheme="minorHAnsi" w:cstheme="minorHAnsi"/>
        </w:rPr>
        <w:t xml:space="preserve">. If you have not yet paid those funds out, you </w:t>
      </w:r>
      <w:r w:rsidR="000E7B32" w:rsidRPr="00317349">
        <w:rPr>
          <w:rFonts w:asciiTheme="minorHAnsi" w:hAnsiTheme="minorHAnsi" w:cstheme="minorHAnsi"/>
        </w:rPr>
        <w:t>may</w:t>
      </w:r>
      <w:r w:rsidR="000E7B32">
        <w:rPr>
          <w:rFonts w:asciiTheme="minorHAnsi" w:hAnsiTheme="minorHAnsi" w:cstheme="minorHAnsi"/>
        </w:rPr>
        <w:t xml:space="preserve"> pay the $3 </w:t>
      </w:r>
      <w:r w:rsidR="00317349">
        <w:rPr>
          <w:rFonts w:asciiTheme="minorHAnsi" w:hAnsiTheme="minorHAnsi" w:cstheme="minorHAnsi"/>
        </w:rPr>
        <w:t>TWE</w:t>
      </w:r>
      <w:r w:rsidR="000E7B32">
        <w:rPr>
          <w:rFonts w:asciiTheme="minorHAnsi" w:hAnsiTheme="minorHAnsi" w:cstheme="minorHAnsi"/>
        </w:rPr>
        <w:t xml:space="preserve"> anytime retroactive to Oct</w:t>
      </w:r>
      <w:r w:rsidR="00317349">
        <w:rPr>
          <w:rFonts w:asciiTheme="minorHAnsi" w:hAnsiTheme="minorHAnsi" w:cstheme="minorHAnsi"/>
        </w:rPr>
        <w:t>.</w:t>
      </w:r>
      <w:r w:rsidR="000E7B32">
        <w:rPr>
          <w:rFonts w:asciiTheme="minorHAnsi" w:hAnsiTheme="minorHAnsi" w:cstheme="minorHAnsi"/>
        </w:rPr>
        <w:t xml:space="preserve"> 1, 2020 and then add the $3/hour increase to attendant wages on regular bi-weekly </w:t>
      </w:r>
      <w:r w:rsidR="00317349">
        <w:rPr>
          <w:rFonts w:asciiTheme="minorHAnsi" w:hAnsiTheme="minorHAnsi" w:cstheme="minorHAnsi"/>
        </w:rPr>
        <w:t xml:space="preserve">payments until March 31, 2021. </w:t>
      </w:r>
      <w:r w:rsidR="000E7B32">
        <w:rPr>
          <w:rFonts w:asciiTheme="minorHAnsi" w:hAnsiTheme="minorHAnsi" w:cstheme="minorHAnsi"/>
        </w:rPr>
        <w:t xml:space="preserve">Self-Managers </w:t>
      </w:r>
      <w:r w:rsidR="0006313D">
        <w:rPr>
          <w:rFonts w:asciiTheme="minorHAnsi" w:hAnsiTheme="minorHAnsi" w:cstheme="minorHAnsi"/>
        </w:rPr>
        <w:t xml:space="preserve">must </w:t>
      </w:r>
      <w:r w:rsidR="000E7B32">
        <w:rPr>
          <w:rFonts w:asciiTheme="minorHAnsi" w:hAnsiTheme="minorHAnsi" w:cstheme="minorHAnsi"/>
        </w:rPr>
        <w:t xml:space="preserve">continue </w:t>
      </w:r>
      <w:r w:rsidR="0006313D">
        <w:rPr>
          <w:rFonts w:asciiTheme="minorHAnsi" w:hAnsiTheme="minorHAnsi" w:cstheme="minorHAnsi"/>
        </w:rPr>
        <w:t xml:space="preserve">to </w:t>
      </w:r>
      <w:r w:rsidR="000E7B32">
        <w:rPr>
          <w:rFonts w:asciiTheme="minorHAnsi" w:hAnsiTheme="minorHAnsi" w:cstheme="minorHAnsi"/>
        </w:rPr>
        <w:t>provid</w:t>
      </w:r>
      <w:r w:rsidR="0006313D">
        <w:rPr>
          <w:rFonts w:asciiTheme="minorHAnsi" w:hAnsiTheme="minorHAnsi" w:cstheme="minorHAnsi"/>
        </w:rPr>
        <w:t>e</w:t>
      </w:r>
      <w:r w:rsidR="00317349">
        <w:rPr>
          <w:rFonts w:asciiTheme="minorHAnsi" w:hAnsiTheme="minorHAnsi" w:cstheme="minorHAnsi"/>
        </w:rPr>
        <w:t xml:space="preserve"> time</w:t>
      </w:r>
      <w:r w:rsidR="000E7B32">
        <w:rPr>
          <w:rFonts w:asciiTheme="minorHAnsi" w:hAnsiTheme="minorHAnsi" w:cstheme="minorHAnsi"/>
        </w:rPr>
        <w:t xml:space="preserve">sheets </w:t>
      </w:r>
      <w:r w:rsidR="00853CD4">
        <w:rPr>
          <w:rFonts w:asciiTheme="minorHAnsi" w:hAnsiTheme="minorHAnsi" w:cstheme="minorHAnsi"/>
        </w:rPr>
        <w:t xml:space="preserve">(with start and stop time for each shift) </w:t>
      </w:r>
      <w:r w:rsidR="000E7B32">
        <w:rPr>
          <w:rFonts w:asciiTheme="minorHAnsi" w:hAnsiTheme="minorHAnsi" w:cstheme="minorHAnsi"/>
        </w:rPr>
        <w:t xml:space="preserve">and pay stubs with your quarterly reports while receiving and paying the latest round of </w:t>
      </w:r>
      <w:r w:rsidR="00853CD4">
        <w:rPr>
          <w:rFonts w:asciiTheme="minorHAnsi" w:hAnsiTheme="minorHAnsi" w:cstheme="minorHAnsi"/>
        </w:rPr>
        <w:t>TWE</w:t>
      </w:r>
      <w:r w:rsidR="000E7B32">
        <w:rPr>
          <w:rFonts w:asciiTheme="minorHAnsi" w:hAnsiTheme="minorHAnsi" w:cstheme="minorHAnsi"/>
        </w:rPr>
        <w:t>.</w:t>
      </w:r>
      <w:r w:rsidR="0006313D">
        <w:rPr>
          <w:rFonts w:asciiTheme="minorHAnsi" w:hAnsiTheme="minorHAnsi" w:cstheme="minorHAnsi"/>
        </w:rPr>
        <w:t xml:space="preserve"> We know that many of you have wondered if this wage increase might be made permanent; unfortunately, </w:t>
      </w:r>
      <w:r w:rsidR="0006313D" w:rsidRPr="002E1184">
        <w:rPr>
          <w:rFonts w:asciiTheme="minorHAnsi" w:hAnsiTheme="minorHAnsi" w:cstheme="minorHAnsi"/>
          <w:u w:val="single"/>
        </w:rPr>
        <w:t>we do not have any information about a permanent change in attendant wages at this time</w:t>
      </w:r>
      <w:r w:rsidR="0006313D">
        <w:rPr>
          <w:rFonts w:asciiTheme="minorHAnsi" w:hAnsiTheme="minorHAnsi" w:cstheme="minorHAnsi"/>
        </w:rPr>
        <w:t>.</w:t>
      </w:r>
    </w:p>
    <w:p w14:paraId="33029880" w14:textId="77777777" w:rsidR="000E7B32" w:rsidRDefault="000E7B32" w:rsidP="008421FE">
      <w:pPr>
        <w:widowControl/>
        <w:jc w:val="left"/>
        <w:rPr>
          <w:rFonts w:asciiTheme="minorHAnsi" w:hAnsiTheme="minorHAnsi" w:cstheme="minorHAnsi"/>
        </w:rPr>
      </w:pPr>
    </w:p>
    <w:p w14:paraId="5AEFD176" w14:textId="77777777" w:rsidR="00C038D1" w:rsidRDefault="00C038D1" w:rsidP="00FD2921">
      <w:pPr>
        <w:pStyle w:val="xmsonormal"/>
        <w:rPr>
          <w:rFonts w:asciiTheme="minorHAnsi" w:eastAsia="MS Gothic" w:hAnsiTheme="minorHAnsi" w:cstheme="minorHAnsi"/>
          <w:kern w:val="2"/>
          <w:sz w:val="24"/>
          <w:szCs w:val="24"/>
          <w:lang w:eastAsia="ja-JP"/>
        </w:rPr>
      </w:pPr>
    </w:p>
    <w:p w14:paraId="0310CB4A" w14:textId="77777777" w:rsidR="00FF7F61" w:rsidRPr="00FF7F61" w:rsidRDefault="00FF7F61" w:rsidP="00FF7F61">
      <w:pPr>
        <w:widowControl/>
        <w:jc w:val="left"/>
        <w:rPr>
          <w:rFonts w:asciiTheme="minorHAnsi" w:hAnsiTheme="minorHAnsi" w:cstheme="minorHAnsi"/>
          <w:b/>
          <w:bCs/>
          <w:sz w:val="28"/>
          <w:szCs w:val="28"/>
        </w:rPr>
      </w:pPr>
      <w:r w:rsidRPr="00FF7F61">
        <w:rPr>
          <w:rFonts w:asciiTheme="minorHAnsi" w:hAnsiTheme="minorHAnsi" w:cstheme="minorHAnsi"/>
          <w:b/>
          <w:bCs/>
          <w:sz w:val="28"/>
          <w:szCs w:val="28"/>
        </w:rPr>
        <w:t>Increase to regular provincial minimum wage</w:t>
      </w:r>
    </w:p>
    <w:p w14:paraId="3DAAA7B2" w14:textId="4C45EF7B" w:rsidR="00FF7F61" w:rsidRPr="00FF7F61" w:rsidRDefault="00FF7F61" w:rsidP="00FF7F61">
      <w:pPr>
        <w:widowControl/>
        <w:spacing w:after="160"/>
        <w:jc w:val="left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</w:rPr>
        <w:t xml:space="preserve">As mentioned in </w:t>
      </w:r>
      <w:r w:rsidR="00853CD4">
        <w:rPr>
          <w:rFonts w:asciiTheme="minorHAnsi" w:hAnsiTheme="minorHAnsi" w:cstheme="minorHAnsi"/>
        </w:rPr>
        <w:t>previous</w:t>
      </w:r>
      <w:r>
        <w:rPr>
          <w:rFonts w:asciiTheme="minorHAnsi" w:hAnsiTheme="minorHAnsi" w:cstheme="minorHAnsi"/>
        </w:rPr>
        <w:t xml:space="preserve"> memo</w:t>
      </w:r>
      <w:r w:rsidR="00853CD4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, </w:t>
      </w:r>
      <w:r w:rsidRPr="00FF7F61">
        <w:rPr>
          <w:rFonts w:asciiTheme="minorHAnsi" w:hAnsiTheme="minorHAnsi" w:cstheme="minorHAnsi"/>
        </w:rPr>
        <w:t>the Province of Ontario increased the regular minimum wage to $14.25, from $14.00</w:t>
      </w:r>
      <w:r>
        <w:rPr>
          <w:rFonts w:asciiTheme="minorHAnsi" w:hAnsiTheme="minorHAnsi" w:cstheme="minorHAnsi"/>
        </w:rPr>
        <w:t xml:space="preserve">. </w:t>
      </w:r>
      <w:r w:rsidRPr="00FF7F61">
        <w:rPr>
          <w:rFonts w:asciiTheme="minorHAnsi" w:hAnsiTheme="minorHAnsi" w:cstheme="minorHAnsi"/>
          <w:b/>
          <w:u w:val="single"/>
        </w:rPr>
        <w:t xml:space="preserve">This small increase affects only those Direct Funding Program participants who have hours </w:t>
      </w:r>
      <w:proofErr w:type="gramStart"/>
      <w:r w:rsidRPr="00FF7F61">
        <w:rPr>
          <w:rFonts w:asciiTheme="minorHAnsi" w:hAnsiTheme="minorHAnsi" w:cstheme="minorHAnsi"/>
          <w:b/>
          <w:u w:val="single"/>
        </w:rPr>
        <w:t>budgeted</w:t>
      </w:r>
      <w:proofErr w:type="gramEnd"/>
      <w:r w:rsidRPr="00FF7F61">
        <w:rPr>
          <w:rFonts w:asciiTheme="minorHAnsi" w:hAnsiTheme="minorHAnsi" w:cstheme="minorHAnsi"/>
          <w:b/>
          <w:u w:val="single"/>
        </w:rPr>
        <w:t xml:space="preserve"> at that wage; there is no change to the</w:t>
      </w:r>
      <w:r w:rsidR="00F57042">
        <w:rPr>
          <w:rFonts w:asciiTheme="minorHAnsi" w:hAnsiTheme="minorHAnsi" w:cstheme="minorHAnsi"/>
          <w:b/>
          <w:u w:val="single"/>
        </w:rPr>
        <w:t xml:space="preserve"> normal</w:t>
      </w:r>
      <w:r w:rsidRPr="00FF7F61">
        <w:rPr>
          <w:rFonts w:asciiTheme="minorHAnsi" w:hAnsiTheme="minorHAnsi" w:cstheme="minorHAnsi"/>
          <w:b/>
          <w:u w:val="single"/>
        </w:rPr>
        <w:t xml:space="preserve"> program wage range, which remains at $16.50-$19.00</w:t>
      </w:r>
      <w:r>
        <w:rPr>
          <w:rFonts w:asciiTheme="minorHAnsi" w:hAnsiTheme="minorHAnsi" w:cstheme="minorHAnsi"/>
        </w:rPr>
        <w:t xml:space="preserve">. If you have hours that are currently budgeted at $14.00, you are legally obliged to pay the new minimum wage; this will be a small amount on a weekly/monthly basis and you may have to use part of your one month of float funds to supplement this wage for a short time. The program will retroactively adjust your budget in </w:t>
      </w:r>
      <w:r w:rsidR="00853CD4">
        <w:rPr>
          <w:rFonts w:asciiTheme="minorHAnsi" w:hAnsiTheme="minorHAnsi" w:cstheme="minorHAnsi"/>
        </w:rPr>
        <w:t>February</w:t>
      </w:r>
      <w:r>
        <w:rPr>
          <w:rFonts w:asciiTheme="minorHAnsi" w:hAnsiTheme="minorHAnsi" w:cstheme="minorHAnsi"/>
        </w:rPr>
        <w:t xml:space="preserve"> 2021 to account for this increase. Please contact your local Direct Funding support person (</w:t>
      </w:r>
      <w:hyperlink r:id="rId9" w:history="1">
        <w:r w:rsidRPr="003F6B4E">
          <w:rPr>
            <w:rStyle w:val="Hyperlink"/>
            <w:rFonts w:asciiTheme="minorHAnsi" w:hAnsiTheme="minorHAnsi" w:cstheme="minorHAnsi"/>
          </w:rPr>
          <w:t>www.dfontario.ca/contact.html</w:t>
        </w:r>
      </w:hyperlink>
      <w:r>
        <w:rPr>
          <w:rStyle w:val="Hyperlink"/>
          <w:rFonts w:asciiTheme="minorHAnsi" w:hAnsiTheme="minorHAnsi" w:cstheme="minorHAnsi"/>
        </w:rPr>
        <w:t>)</w:t>
      </w:r>
      <w:r w:rsidRPr="00944576">
        <w:t xml:space="preserve"> </w:t>
      </w:r>
      <w:r w:rsidRPr="00944576">
        <w:rPr>
          <w:rFonts w:asciiTheme="minorHAnsi" w:hAnsiTheme="minorHAnsi" w:cstheme="minorHAnsi"/>
        </w:rPr>
        <w:t xml:space="preserve">if you have questions or concerns about this. </w:t>
      </w:r>
    </w:p>
    <w:p w14:paraId="3E5F9ADF" w14:textId="4CDC546A" w:rsidR="00264037" w:rsidRDefault="00264037" w:rsidP="005D65D3">
      <w:pPr>
        <w:pStyle w:val="xmsonormal"/>
      </w:pPr>
    </w:p>
    <w:sectPr w:rsidR="00264037" w:rsidSect="00B141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290"/>
    <w:multiLevelType w:val="hybridMultilevel"/>
    <w:tmpl w:val="E7EA77E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80EBB"/>
    <w:multiLevelType w:val="hybridMultilevel"/>
    <w:tmpl w:val="9C805F96"/>
    <w:lvl w:ilvl="0" w:tplc="685C14DC">
      <w:start w:val="7"/>
      <w:numFmt w:val="bullet"/>
      <w:lvlText w:val="-"/>
      <w:lvlJc w:val="left"/>
      <w:pPr>
        <w:ind w:left="720" w:hanging="360"/>
      </w:pPr>
      <w:rPr>
        <w:rFonts w:ascii="Calibri" w:eastAsia="MS Gothic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405E0"/>
    <w:multiLevelType w:val="hybridMultilevel"/>
    <w:tmpl w:val="F74CE82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638B2"/>
    <w:multiLevelType w:val="multilevel"/>
    <w:tmpl w:val="940AB1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FE07FBE"/>
    <w:multiLevelType w:val="hybridMultilevel"/>
    <w:tmpl w:val="A59CD53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156B3"/>
    <w:multiLevelType w:val="hybridMultilevel"/>
    <w:tmpl w:val="9F1EC0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D3C62"/>
    <w:multiLevelType w:val="multilevel"/>
    <w:tmpl w:val="7A6C23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547014F"/>
    <w:multiLevelType w:val="multilevel"/>
    <w:tmpl w:val="D074A0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49561CD5"/>
    <w:multiLevelType w:val="hybridMultilevel"/>
    <w:tmpl w:val="AA143A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21B98"/>
    <w:multiLevelType w:val="hybridMultilevel"/>
    <w:tmpl w:val="8BE8C1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B362B"/>
    <w:multiLevelType w:val="hybridMultilevel"/>
    <w:tmpl w:val="05A27C3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07EA0"/>
    <w:multiLevelType w:val="hybridMultilevel"/>
    <w:tmpl w:val="4B462B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07AB8"/>
    <w:multiLevelType w:val="multilevel"/>
    <w:tmpl w:val="65BC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FE219E"/>
    <w:multiLevelType w:val="hybridMultilevel"/>
    <w:tmpl w:val="67B87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21"/>
    <w:rsid w:val="00000340"/>
    <w:rsid w:val="000015D1"/>
    <w:rsid w:val="00002391"/>
    <w:rsid w:val="00047EB4"/>
    <w:rsid w:val="0006313D"/>
    <w:rsid w:val="00064726"/>
    <w:rsid w:val="000A1C66"/>
    <w:rsid w:val="000C7BD7"/>
    <w:rsid w:val="000E7B32"/>
    <w:rsid w:val="000F7664"/>
    <w:rsid w:val="00130DFE"/>
    <w:rsid w:val="00143496"/>
    <w:rsid w:val="001476B9"/>
    <w:rsid w:val="00174912"/>
    <w:rsid w:val="00177E96"/>
    <w:rsid w:val="001A4680"/>
    <w:rsid w:val="001A59D0"/>
    <w:rsid w:val="001D5DDA"/>
    <w:rsid w:val="001F002D"/>
    <w:rsid w:val="001F0A4C"/>
    <w:rsid w:val="001F206B"/>
    <w:rsid w:val="0025716E"/>
    <w:rsid w:val="00264037"/>
    <w:rsid w:val="0026504A"/>
    <w:rsid w:val="002711EC"/>
    <w:rsid w:val="002E1184"/>
    <w:rsid w:val="002E6B15"/>
    <w:rsid w:val="00317349"/>
    <w:rsid w:val="00353088"/>
    <w:rsid w:val="00375043"/>
    <w:rsid w:val="00377664"/>
    <w:rsid w:val="003A6197"/>
    <w:rsid w:val="003D124B"/>
    <w:rsid w:val="003D2E0D"/>
    <w:rsid w:val="003D37CB"/>
    <w:rsid w:val="003E6EC3"/>
    <w:rsid w:val="00411EE7"/>
    <w:rsid w:val="0043250E"/>
    <w:rsid w:val="004327AB"/>
    <w:rsid w:val="00437C34"/>
    <w:rsid w:val="004504EA"/>
    <w:rsid w:val="004A4DD5"/>
    <w:rsid w:val="004B2479"/>
    <w:rsid w:val="004C6B64"/>
    <w:rsid w:val="004D31F0"/>
    <w:rsid w:val="004D5AFC"/>
    <w:rsid w:val="00530669"/>
    <w:rsid w:val="005469A9"/>
    <w:rsid w:val="00560758"/>
    <w:rsid w:val="00576E2E"/>
    <w:rsid w:val="00591ECD"/>
    <w:rsid w:val="005A51CC"/>
    <w:rsid w:val="005B6CF6"/>
    <w:rsid w:val="005D65D3"/>
    <w:rsid w:val="0060444C"/>
    <w:rsid w:val="00605973"/>
    <w:rsid w:val="006116CE"/>
    <w:rsid w:val="00630CD1"/>
    <w:rsid w:val="00641D16"/>
    <w:rsid w:val="00661410"/>
    <w:rsid w:val="00691471"/>
    <w:rsid w:val="006E4398"/>
    <w:rsid w:val="006E744A"/>
    <w:rsid w:val="006E7568"/>
    <w:rsid w:val="006F57C8"/>
    <w:rsid w:val="006F6478"/>
    <w:rsid w:val="00727CEC"/>
    <w:rsid w:val="007332BB"/>
    <w:rsid w:val="00734467"/>
    <w:rsid w:val="00734B10"/>
    <w:rsid w:val="00755B7C"/>
    <w:rsid w:val="00792499"/>
    <w:rsid w:val="0079749B"/>
    <w:rsid w:val="007A038F"/>
    <w:rsid w:val="007A63B2"/>
    <w:rsid w:val="007B2C5C"/>
    <w:rsid w:val="007B633E"/>
    <w:rsid w:val="007C034F"/>
    <w:rsid w:val="007D08DC"/>
    <w:rsid w:val="00823D47"/>
    <w:rsid w:val="008273E4"/>
    <w:rsid w:val="00830DFA"/>
    <w:rsid w:val="008421FE"/>
    <w:rsid w:val="00850873"/>
    <w:rsid w:val="00853CD4"/>
    <w:rsid w:val="008676A6"/>
    <w:rsid w:val="00897763"/>
    <w:rsid w:val="008A5FF6"/>
    <w:rsid w:val="008B5670"/>
    <w:rsid w:val="008C4077"/>
    <w:rsid w:val="008D299A"/>
    <w:rsid w:val="008E472A"/>
    <w:rsid w:val="008F01B6"/>
    <w:rsid w:val="00960887"/>
    <w:rsid w:val="009628A8"/>
    <w:rsid w:val="0096437A"/>
    <w:rsid w:val="00965046"/>
    <w:rsid w:val="009740AC"/>
    <w:rsid w:val="009766AA"/>
    <w:rsid w:val="009A0931"/>
    <w:rsid w:val="009B2344"/>
    <w:rsid w:val="009B24AB"/>
    <w:rsid w:val="009C3C43"/>
    <w:rsid w:val="009F3F80"/>
    <w:rsid w:val="00A14030"/>
    <w:rsid w:val="00A21493"/>
    <w:rsid w:val="00A47C74"/>
    <w:rsid w:val="00A51325"/>
    <w:rsid w:val="00A635B8"/>
    <w:rsid w:val="00A858E4"/>
    <w:rsid w:val="00AB39F6"/>
    <w:rsid w:val="00AB7EFD"/>
    <w:rsid w:val="00AD044B"/>
    <w:rsid w:val="00AE6939"/>
    <w:rsid w:val="00B11F04"/>
    <w:rsid w:val="00B14121"/>
    <w:rsid w:val="00B161CD"/>
    <w:rsid w:val="00B2655D"/>
    <w:rsid w:val="00B454E4"/>
    <w:rsid w:val="00B46327"/>
    <w:rsid w:val="00B61842"/>
    <w:rsid w:val="00B67346"/>
    <w:rsid w:val="00B6755A"/>
    <w:rsid w:val="00B828AD"/>
    <w:rsid w:val="00B9036E"/>
    <w:rsid w:val="00B93A7D"/>
    <w:rsid w:val="00BA12FA"/>
    <w:rsid w:val="00BA21B4"/>
    <w:rsid w:val="00BB0337"/>
    <w:rsid w:val="00BC6345"/>
    <w:rsid w:val="00BE6C55"/>
    <w:rsid w:val="00C02F3F"/>
    <w:rsid w:val="00C038D1"/>
    <w:rsid w:val="00C04219"/>
    <w:rsid w:val="00C56990"/>
    <w:rsid w:val="00C66DD3"/>
    <w:rsid w:val="00C748DF"/>
    <w:rsid w:val="00C768A1"/>
    <w:rsid w:val="00C87C4F"/>
    <w:rsid w:val="00C91F42"/>
    <w:rsid w:val="00CA6750"/>
    <w:rsid w:val="00CD1179"/>
    <w:rsid w:val="00CF63CE"/>
    <w:rsid w:val="00D2648B"/>
    <w:rsid w:val="00D320D2"/>
    <w:rsid w:val="00D41F30"/>
    <w:rsid w:val="00D429E3"/>
    <w:rsid w:val="00D7196B"/>
    <w:rsid w:val="00D8020C"/>
    <w:rsid w:val="00D84ED2"/>
    <w:rsid w:val="00D8530F"/>
    <w:rsid w:val="00DA1F9F"/>
    <w:rsid w:val="00DB1F59"/>
    <w:rsid w:val="00DB2382"/>
    <w:rsid w:val="00DB7DF8"/>
    <w:rsid w:val="00DB7F55"/>
    <w:rsid w:val="00DC1A1F"/>
    <w:rsid w:val="00DD620B"/>
    <w:rsid w:val="00DE0EE6"/>
    <w:rsid w:val="00DE67C9"/>
    <w:rsid w:val="00DF719B"/>
    <w:rsid w:val="00E06A56"/>
    <w:rsid w:val="00E83A51"/>
    <w:rsid w:val="00E94C27"/>
    <w:rsid w:val="00E94E69"/>
    <w:rsid w:val="00EA54DC"/>
    <w:rsid w:val="00EB748F"/>
    <w:rsid w:val="00ED123E"/>
    <w:rsid w:val="00EF3BDC"/>
    <w:rsid w:val="00EF469E"/>
    <w:rsid w:val="00F03558"/>
    <w:rsid w:val="00F03B06"/>
    <w:rsid w:val="00F077AC"/>
    <w:rsid w:val="00F12428"/>
    <w:rsid w:val="00F2449A"/>
    <w:rsid w:val="00F57042"/>
    <w:rsid w:val="00F754D6"/>
    <w:rsid w:val="00F97F94"/>
    <w:rsid w:val="00FA6C2C"/>
    <w:rsid w:val="00FC5282"/>
    <w:rsid w:val="00FD033C"/>
    <w:rsid w:val="00FD2921"/>
    <w:rsid w:val="00FE5853"/>
    <w:rsid w:val="00FE7D6D"/>
    <w:rsid w:val="00FF10A7"/>
    <w:rsid w:val="00FF7F61"/>
    <w:rsid w:val="0DAA9F68"/>
    <w:rsid w:val="0EFDB8CE"/>
    <w:rsid w:val="0F7C3A64"/>
    <w:rsid w:val="104F6A2B"/>
    <w:rsid w:val="10705234"/>
    <w:rsid w:val="14CFB1F3"/>
    <w:rsid w:val="156CF655"/>
    <w:rsid w:val="189F7C8B"/>
    <w:rsid w:val="1A63A23A"/>
    <w:rsid w:val="21B5B9FE"/>
    <w:rsid w:val="28A2864C"/>
    <w:rsid w:val="2D485C7F"/>
    <w:rsid w:val="33BA6A9D"/>
    <w:rsid w:val="34EC9E3A"/>
    <w:rsid w:val="36284856"/>
    <w:rsid w:val="37C4620E"/>
    <w:rsid w:val="39B7B72D"/>
    <w:rsid w:val="4073BD43"/>
    <w:rsid w:val="4AE56D4C"/>
    <w:rsid w:val="4C28F4CF"/>
    <w:rsid w:val="4CAAFC3F"/>
    <w:rsid w:val="500496B7"/>
    <w:rsid w:val="592A842E"/>
    <w:rsid w:val="5DE706C6"/>
    <w:rsid w:val="65D2E2A6"/>
    <w:rsid w:val="66CDC8D6"/>
    <w:rsid w:val="6A068435"/>
    <w:rsid w:val="6BC6C4C7"/>
    <w:rsid w:val="6C8E21B0"/>
    <w:rsid w:val="71096153"/>
    <w:rsid w:val="7306B146"/>
    <w:rsid w:val="75D8B18D"/>
    <w:rsid w:val="76E56E69"/>
    <w:rsid w:val="76F83C97"/>
    <w:rsid w:val="7C093C83"/>
    <w:rsid w:val="7D53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BC7E"/>
  <w15:chartTrackingRefBased/>
  <w15:docId w15:val="{96557CF8-1E5F-414B-9A7F-98DA4616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121"/>
    <w:pPr>
      <w:widowControl w:val="0"/>
      <w:spacing w:after="0" w:line="240" w:lineRule="auto"/>
      <w:jc w:val="both"/>
    </w:pPr>
    <w:rPr>
      <w:rFonts w:ascii="Times New Roman" w:eastAsia="MS Gothic" w:hAnsi="Times New Roman" w:cs="Times New Roman"/>
      <w:kern w:val="2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1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A1F"/>
    <w:rPr>
      <w:rFonts w:ascii="Times New Roman" w:eastAsia="MS Gothic" w:hAnsi="Times New Roman" w:cs="Times New Roman"/>
      <w:kern w:val="2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A1F"/>
    <w:rPr>
      <w:rFonts w:ascii="Times New Roman" w:eastAsia="MS Gothic" w:hAnsi="Times New Roman" w:cs="Times New Roman"/>
      <w:b/>
      <w:bCs/>
      <w:kern w:val="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1F"/>
    <w:rPr>
      <w:rFonts w:ascii="Segoe UI" w:eastAsia="MS Gothic" w:hAnsi="Segoe UI" w:cs="Segoe UI"/>
      <w:kern w:val="2"/>
      <w:sz w:val="18"/>
      <w:szCs w:val="1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64726"/>
    <w:pPr>
      <w:widowControl/>
      <w:contextualSpacing/>
      <w:jc w:val="left"/>
    </w:pPr>
    <w:rPr>
      <w:rFonts w:asciiTheme="majorHAnsi" w:eastAsiaTheme="majorEastAsia" w:hAnsiTheme="majorHAnsi" w:cstheme="majorBidi"/>
      <w:color w:val="262626" w:themeColor="text1" w:themeTint="D9"/>
      <w:spacing w:val="-15"/>
      <w:kern w:val="0"/>
      <w:sz w:val="96"/>
      <w:szCs w:val="96"/>
      <w:lang w:val="en-CA" w:eastAsia="en-CA"/>
    </w:rPr>
  </w:style>
  <w:style w:type="character" w:customStyle="1" w:styleId="TitleChar">
    <w:name w:val="Title Char"/>
    <w:basedOn w:val="DefaultParagraphFont"/>
    <w:link w:val="Title"/>
    <w:uiPriority w:val="10"/>
    <w:rsid w:val="0006472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CA"/>
    </w:rPr>
  </w:style>
  <w:style w:type="paragraph" w:styleId="NormalWeb">
    <w:name w:val="Normal (Web)"/>
    <w:basedOn w:val="Normal"/>
    <w:uiPriority w:val="99"/>
    <w:unhideWhenUsed/>
    <w:rsid w:val="008D299A"/>
    <w:pPr>
      <w:widowControl/>
      <w:spacing w:before="100" w:beforeAutospacing="1" w:after="100" w:afterAutospacing="1"/>
      <w:jc w:val="left"/>
    </w:pPr>
    <w:rPr>
      <w:rFonts w:eastAsia="Times New Roman"/>
      <w:kern w:val="0"/>
      <w:lang w:eastAsia="en-US"/>
    </w:rPr>
  </w:style>
  <w:style w:type="paragraph" w:customStyle="1" w:styleId="xmsonormal">
    <w:name w:val="x_msonormal"/>
    <w:basedOn w:val="Normal"/>
    <w:rsid w:val="00FD2921"/>
    <w:pPr>
      <w:widowControl/>
      <w:jc w:val="left"/>
    </w:pPr>
    <w:rPr>
      <w:rFonts w:ascii="Calibri" w:eastAsiaTheme="minorHAns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dfontario.ca/contac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F5CA11E7D5B24A9E41751BBF1445E7" ma:contentTypeVersion="8" ma:contentTypeDescription="Create a new document." ma:contentTypeScope="" ma:versionID="e57d0657dfa05e1ef41963a77bbc43de">
  <xsd:schema xmlns:xsd="http://www.w3.org/2001/XMLSchema" xmlns:xs="http://www.w3.org/2001/XMLSchema" xmlns:p="http://schemas.microsoft.com/office/2006/metadata/properties" xmlns:ns3="8ddc364f-4f8e-4472-ab15-4656d5ab9ad7" targetNamespace="http://schemas.microsoft.com/office/2006/metadata/properties" ma:root="true" ma:fieldsID="44add08d3eaa3398e2c465592e909909" ns3:_="">
    <xsd:import namespace="8ddc364f-4f8e-4472-ab15-4656d5ab9a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364f-4f8e-4472-ab15-4656d5ab9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0E792E-2E3A-4798-8FAE-19D36D0D89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c364f-4f8e-4472-ab15-4656d5ab9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7CF3C-747B-465A-8538-AA6ABCEF3FA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ddc364f-4f8e-4472-ab15-4656d5ab9ad7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45BF14-7C67-4AB6-AC63-7ADC7B7928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470</Words>
  <Characters>1964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Debono</dc:creator>
  <cp:keywords/>
  <dc:description/>
  <cp:lastModifiedBy>Leanne Larmondin</cp:lastModifiedBy>
  <cp:revision>8</cp:revision>
  <dcterms:created xsi:type="dcterms:W3CDTF">2021-02-02T19:33:00Z</dcterms:created>
  <dcterms:modified xsi:type="dcterms:W3CDTF">2021-02-02T22:01:00Z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0x01010065F5CA11E7D5B24A9E41751BBF1445E7</vt:lpwstr>
  </property>
</Properties>
</file>